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A80" w:rsidRDefault="00327A80" w:rsidP="00327A80">
      <w:pPr>
        <w:pStyle w:val="Standard"/>
        <w:spacing w:line="360" w:lineRule="auto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KLAUZULA INFORMACYJNA</w:t>
      </w:r>
    </w:p>
    <w:p w:rsidR="00327A80" w:rsidRDefault="00327A80" w:rsidP="00327A80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Zgodnie z art. 13 ust. 1 i 2 RODO* informujemy, że: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Administratorem jest Zespół Szkolno-Przedszkolny w Przybysławicach, ul. Krakowska 107, 32-088 Przybysławice, tel. 12 445 95 85, </w:t>
      </w:r>
      <w:hyperlink r:id="rId4" w:history="1">
        <w:r w:rsidRPr="00D17EC4">
          <w:rPr>
            <w:rStyle w:val="Hipercze"/>
            <w:rFonts w:ascii="Times New Roman" w:hAnsi="Times New Roman"/>
          </w:rPr>
          <w:t>spkorzkiew@op.pl</w:t>
        </w:r>
      </w:hyperlink>
    </w:p>
    <w:p w:rsidR="00327A80" w:rsidRDefault="00327A80" w:rsidP="00327A8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2. Administrator wyznaczył inspektora ochrony danych, z którym można skontaktować się pod adresem e-mail: </w:t>
      </w:r>
      <w:hyperlink r:id="rId5" w:history="1">
        <w:r>
          <w:rPr>
            <w:rStyle w:val="Hipercze"/>
            <w:rFonts w:ascii="Times New Roman" w:hAnsi="Times New Roman"/>
          </w:rPr>
          <w:t>inspektor@cbi24.pl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Celem przetwarzania danych osobowych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Podstawą prawną przetwarzania danych jest art. 6 ust. 1 lit. c) RODO oraz art. 9 ust. 2 lit. g) RODO. Wypełnienie obowiązków prawnych ciążących na administratorze wynika z przepisów: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ustawy z dnia 14 grudnia 2016 r. Prawo oświatowe;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ustawy z dnia 7 września 1991 r. o systemie oświaty;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Osoba, której dane dotyczą jest zobowiązana do ich podania. Niepodanie danych skutkować będzie niemożnością realizacji celu przetwarzania.</w:t>
      </w:r>
    </w:p>
    <w:p w:rsidR="00327A80" w:rsidRDefault="00327A80" w:rsidP="00327A8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</w:t>
      </w:r>
      <w:r>
        <w:t>. dostawcom usług teleinformatycznych, podmiotom zapewniającym ochronę danych osobowych i bezpieczeństwo IT, operatorom pocztowym, a także podmiotom lub organom uprawnionym na podstawie przepisów prawa.</w:t>
      </w:r>
    </w:p>
    <w:p w:rsidR="00327A80" w:rsidRDefault="00327A80" w:rsidP="00327A8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6. Dane osobowe będą przetwarzane przez okres pobierania nauki w szkole, a następnie przez okres niezbędny do archiwizacji dokumentacji.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Ma Pan/Pani prawo: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dostępu do swoich danych osobowych;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sprostowania nieprawidłowych danych;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żądania usunięcia danych, o ile znajdzie zastosowanie jedna z przesłanek z art. 17 ust. 1 RODO;</w:t>
      </w:r>
    </w:p>
    <w:p w:rsidR="00327A80" w:rsidRDefault="00327A80" w:rsidP="00327A8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żądania ograniczenia przetwarzania danych.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Ma Pan/Pani prawo złożenia skargi na niezgodne z prawem przetwarzanie danych osobowych do Prezesa Urzędu Ochrony Danych Osobowych, ul. Stawki 2, 00 – 193 Warszawa.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27A80" w:rsidRDefault="00327A80" w:rsidP="00327A8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995A60" w:rsidRDefault="00995A60"/>
    <w:sectPr w:rsidR="0099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80"/>
    <w:rsid w:val="00327A80"/>
    <w:rsid w:val="00965ED7"/>
    <w:rsid w:val="009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0B22-517B-4437-9CCB-6F03BE6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7A8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327A8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327A8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327A80"/>
    <w:rPr>
      <w:sz w:val="16"/>
      <w:szCs w:val="16"/>
    </w:rPr>
  </w:style>
  <w:style w:type="character" w:styleId="Hipercze">
    <w:name w:val="Hyperlink"/>
    <w:basedOn w:val="Domylnaczcionkaakapitu"/>
    <w:rsid w:val="00327A8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A8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hyperlink" Target="mailto:spkorzkie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Szkoła Korzkiew</cp:lastModifiedBy>
  <cp:revision>2</cp:revision>
  <dcterms:created xsi:type="dcterms:W3CDTF">2021-12-01T17:44:00Z</dcterms:created>
  <dcterms:modified xsi:type="dcterms:W3CDTF">2021-12-01T17:44:00Z</dcterms:modified>
</cp:coreProperties>
</file>