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3E3" w:rsidRDefault="00730538">
      <w:pPr>
        <w:pStyle w:val="Tytu"/>
        <w:spacing w:line="357" w:lineRule="auto"/>
      </w:pPr>
      <w:r>
        <w:t xml:space="preserve">Regulamin korzystania z obiektu basenowego przy </w:t>
      </w:r>
      <w:r w:rsidR="000600C3">
        <w:t>Zespole Szkolno- Przedszkolnym w Przybysławicach</w:t>
      </w:r>
      <w:r>
        <w:t xml:space="preserve"> przez grupy zorganizowane</w:t>
      </w:r>
    </w:p>
    <w:p w:rsidR="00E763E3" w:rsidRDefault="00E763E3">
      <w:pPr>
        <w:pStyle w:val="Tekstpodstawowy"/>
        <w:ind w:left="0" w:firstLine="0"/>
        <w:jc w:val="left"/>
        <w:rPr>
          <w:b/>
          <w:i/>
          <w:sz w:val="30"/>
        </w:rPr>
      </w:pPr>
    </w:p>
    <w:p w:rsidR="00E763E3" w:rsidRDefault="00E763E3">
      <w:pPr>
        <w:pStyle w:val="Tekstpodstawowy"/>
        <w:spacing w:before="10"/>
        <w:ind w:left="0" w:firstLine="0"/>
        <w:jc w:val="left"/>
        <w:rPr>
          <w:b/>
          <w:i/>
          <w:sz w:val="39"/>
        </w:rPr>
      </w:pP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Niniejszy regulamin dotyczy zasad korzystania z </w:t>
      </w:r>
      <w:r>
        <w:rPr>
          <w:i/>
          <w:sz w:val="24"/>
        </w:rPr>
        <w:t xml:space="preserve">obiektu basenowego przy </w:t>
      </w:r>
      <w:r w:rsidR="000600C3">
        <w:t>Zespole Szkolno-Przedszkolnym w Przybysławicach</w:t>
      </w:r>
      <w:r w:rsidR="000600C3">
        <w:rPr>
          <w:sz w:val="24"/>
        </w:rPr>
        <w:t xml:space="preserve"> </w:t>
      </w:r>
      <w:r>
        <w:rPr>
          <w:sz w:val="24"/>
        </w:rPr>
        <w:t xml:space="preserve">zwanego dalej Pływalnią, przez </w:t>
      </w:r>
      <w:r>
        <w:rPr>
          <w:b/>
          <w:sz w:val="24"/>
        </w:rPr>
        <w:t xml:space="preserve">grupy zorganizowane </w:t>
      </w:r>
      <w:r>
        <w:rPr>
          <w:sz w:val="24"/>
        </w:rPr>
        <w:t>(przez grupę zorganizowaną rozumie się zespół osób uprawiających ćwiczenia ruchowe w wodzie pod nadzorem osób</w:t>
      </w:r>
      <w:r>
        <w:rPr>
          <w:spacing w:val="-12"/>
          <w:sz w:val="24"/>
        </w:rPr>
        <w:t xml:space="preserve"> </w:t>
      </w:r>
      <w:r>
        <w:rPr>
          <w:sz w:val="24"/>
        </w:rPr>
        <w:t>upoważnionych).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Opiekun  (instruktor)  odpowiedzialny  jest   za   zapoznanie   uczestników   zajęć z regulaminem Pływalni oraz za przestrzeganie regulaminu Pływalni przez uczestników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 xml:space="preserve">Niezależnie od wielkości grupy uczestników na basenie, standard liczby opiekunów (instruktorów) na liczbę uczestników wynosi: </w:t>
      </w:r>
      <w:r>
        <w:rPr>
          <w:b/>
          <w:sz w:val="24"/>
        </w:rPr>
        <w:t xml:space="preserve">jeden opiekun </w:t>
      </w:r>
      <w:r>
        <w:rPr>
          <w:sz w:val="24"/>
        </w:rPr>
        <w:t xml:space="preserve">(instruktor) </w:t>
      </w:r>
      <w:r>
        <w:rPr>
          <w:b/>
          <w:sz w:val="24"/>
        </w:rPr>
        <w:t>na max. 15 uczestników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zajęć.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Opiekun (instruktor) zobowiązany jest do sprawowania stałego nadzoru nad grupą i ponosi odpowiedzialność za jej bezpieczeństwo podczas pobytu na</w:t>
      </w:r>
      <w:r>
        <w:rPr>
          <w:spacing w:val="-6"/>
          <w:sz w:val="24"/>
        </w:rPr>
        <w:t xml:space="preserve"> </w:t>
      </w:r>
      <w:r>
        <w:rPr>
          <w:sz w:val="24"/>
        </w:rPr>
        <w:t>Pływalni.</w:t>
      </w:r>
    </w:p>
    <w:p w:rsidR="00E763E3" w:rsidRPr="004E1BDE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before="6"/>
        <w:ind w:hanging="361"/>
        <w:jc w:val="both"/>
        <w:rPr>
          <w:sz w:val="24"/>
        </w:rPr>
      </w:pPr>
      <w:r>
        <w:rPr>
          <w:b/>
          <w:sz w:val="24"/>
        </w:rPr>
        <w:t>Do obowiązków opiekunów grup należy w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szczególności:</w:t>
      </w:r>
    </w:p>
    <w:p w:rsidR="00E763E3" w:rsidRPr="004E1BDE" w:rsidRDefault="00730538">
      <w:pPr>
        <w:pStyle w:val="Akapitzlist"/>
        <w:numPr>
          <w:ilvl w:val="1"/>
          <w:numId w:val="2"/>
        </w:numPr>
        <w:tabs>
          <w:tab w:val="left" w:pos="1527"/>
        </w:tabs>
        <w:spacing w:before="132" w:line="360" w:lineRule="auto"/>
        <w:ind w:right="112"/>
        <w:jc w:val="both"/>
        <w:rPr>
          <w:i/>
          <w:sz w:val="24"/>
        </w:rPr>
      </w:pPr>
      <w:r w:rsidRPr="004E1BDE">
        <w:rPr>
          <w:sz w:val="24"/>
        </w:rPr>
        <w:t>przybyć  15  minut  przed  rozpoczęciem  zajęć  i  oczekiwać  na   grupę   na korytarzu</w:t>
      </w:r>
      <w:r w:rsidRPr="004E1BDE">
        <w:rPr>
          <w:i/>
          <w:sz w:val="24"/>
        </w:rPr>
        <w:t xml:space="preserve">, </w:t>
      </w:r>
      <w:r w:rsidRPr="004E1BDE">
        <w:rPr>
          <w:sz w:val="24"/>
        </w:rPr>
        <w:t xml:space="preserve">następnie razem z podopiecznymi udać się do </w:t>
      </w:r>
      <w:r w:rsidRPr="004E1BDE">
        <w:rPr>
          <w:i/>
          <w:sz w:val="24"/>
        </w:rPr>
        <w:t xml:space="preserve">szatni </w:t>
      </w:r>
      <w:r w:rsidRPr="004E1BDE">
        <w:rPr>
          <w:sz w:val="24"/>
        </w:rPr>
        <w:t>w celu zmiany obuwia i pozostawienia odzieży</w:t>
      </w:r>
      <w:r w:rsidRPr="004E1BDE">
        <w:rPr>
          <w:spacing w:val="-13"/>
          <w:sz w:val="24"/>
        </w:rPr>
        <w:t xml:space="preserve"> </w:t>
      </w:r>
      <w:r w:rsidRPr="004E1BDE">
        <w:rPr>
          <w:sz w:val="24"/>
        </w:rPr>
        <w:t>wierzchniej</w:t>
      </w:r>
      <w:r w:rsidRPr="004E1BDE">
        <w:rPr>
          <w:i/>
          <w:sz w:val="24"/>
        </w:rPr>
        <w:t>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spacing w:line="360" w:lineRule="auto"/>
        <w:ind w:left="1586" w:right="110" w:hanging="420"/>
        <w:jc w:val="both"/>
        <w:rPr>
          <w:sz w:val="24"/>
        </w:rPr>
      </w:pPr>
      <w:r w:rsidRPr="004E1BDE">
        <w:rPr>
          <w:sz w:val="24"/>
        </w:rPr>
        <w:t>załatwienie wszelkich formalności związanych z wejściem</w:t>
      </w:r>
      <w:r>
        <w:rPr>
          <w:sz w:val="24"/>
        </w:rPr>
        <w:t xml:space="preserve"> grupy;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ind w:hanging="361"/>
        <w:jc w:val="both"/>
        <w:rPr>
          <w:sz w:val="24"/>
        </w:rPr>
      </w:pPr>
      <w:r>
        <w:rPr>
          <w:sz w:val="24"/>
        </w:rPr>
        <w:t>pouczenie podopiecznych o sposobie korzystania z szafek</w:t>
      </w:r>
      <w:r>
        <w:rPr>
          <w:spacing w:val="-4"/>
          <w:sz w:val="24"/>
        </w:rPr>
        <w:t xml:space="preserve"> </w:t>
      </w:r>
      <w:r>
        <w:rPr>
          <w:sz w:val="24"/>
        </w:rPr>
        <w:t>ubraniowych;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spacing w:before="138" w:line="360" w:lineRule="auto"/>
        <w:ind w:right="112"/>
        <w:jc w:val="both"/>
        <w:rPr>
          <w:sz w:val="24"/>
        </w:rPr>
      </w:pPr>
      <w:r>
        <w:rPr>
          <w:sz w:val="24"/>
        </w:rPr>
        <w:t>wprowadzenie grupy do  szatni  basenowej,  a następnie do pomieszczenia z natryskami;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przypomnienie  o  możliwości  i  konieczności  korzystania  z  sanitariatów i toalet;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>przypomnienia uczestnikom o konieczności starannego umycia całego ciała przy użyciu  środków  myjących  oraz  przejścia  przez  brodzik  z  wodą  do płukania</w:t>
      </w:r>
      <w:r>
        <w:rPr>
          <w:spacing w:val="-2"/>
          <w:sz w:val="24"/>
        </w:rPr>
        <w:t xml:space="preserve"> </w:t>
      </w:r>
      <w:r>
        <w:rPr>
          <w:sz w:val="24"/>
        </w:rPr>
        <w:t>stóp;</w:t>
      </w:r>
    </w:p>
    <w:p w:rsidR="00E763E3" w:rsidRPr="003607B6" w:rsidRDefault="00730538" w:rsidP="003607B6">
      <w:pPr>
        <w:pStyle w:val="Akapitzlist"/>
        <w:numPr>
          <w:ilvl w:val="1"/>
          <w:numId w:val="2"/>
        </w:numPr>
        <w:tabs>
          <w:tab w:val="left" w:pos="1527"/>
        </w:tabs>
        <w:spacing w:line="362" w:lineRule="auto"/>
        <w:ind w:right="114"/>
        <w:jc w:val="both"/>
        <w:rPr>
          <w:sz w:val="24"/>
        </w:rPr>
        <w:sectPr w:rsidR="00E763E3" w:rsidRPr="003607B6">
          <w:headerReference w:type="default" r:id="rId7"/>
          <w:footerReference w:type="default" r:id="rId8"/>
          <w:type w:val="continuous"/>
          <w:pgSz w:w="11910" w:h="16840"/>
          <w:pgMar w:top="1420" w:right="1300" w:bottom="1200" w:left="1680" w:header="708" w:footer="1002" w:gutter="0"/>
          <w:pgNumType w:start="1"/>
          <w:cols w:space="708"/>
        </w:sectPr>
      </w:pPr>
      <w:r>
        <w:rPr>
          <w:sz w:val="24"/>
        </w:rPr>
        <w:t>wprowadzenie grupy do hali basenowej oraz zgłoszenie ratownikowi faktu wprowadzenia;</w:t>
      </w:r>
    </w:p>
    <w:p w:rsidR="00E763E3" w:rsidRPr="003607B6" w:rsidRDefault="00E763E3" w:rsidP="003607B6">
      <w:pPr>
        <w:tabs>
          <w:tab w:val="left" w:pos="1527"/>
        </w:tabs>
        <w:spacing w:before="80" w:line="360" w:lineRule="auto"/>
        <w:ind w:right="114"/>
        <w:rPr>
          <w:sz w:val="24"/>
        </w:rPr>
      </w:pP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utrzymanie dyscypliny w grupie oraz przeciwdziałanie przypadkom niszczenia mienia lub urządzeń pływalni oraz zgłaszanie zauważonych uszkodzeń;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po upływie czasu wyznaczonego na zajęcia w basenie wyprowadzenie grupy z hali basenowej do pomieszczeń z natryskami i</w:t>
      </w:r>
      <w:r>
        <w:rPr>
          <w:spacing w:val="-5"/>
          <w:sz w:val="24"/>
        </w:rPr>
        <w:t xml:space="preserve"> </w:t>
      </w:r>
      <w:r>
        <w:rPr>
          <w:sz w:val="24"/>
        </w:rPr>
        <w:t>sanitariatami;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ind w:hanging="361"/>
        <w:jc w:val="both"/>
        <w:rPr>
          <w:sz w:val="24"/>
        </w:rPr>
      </w:pPr>
      <w:r>
        <w:rPr>
          <w:sz w:val="24"/>
        </w:rPr>
        <w:t>sprawdzenie stanu liczebnego grupy przed i po</w:t>
      </w:r>
      <w:r>
        <w:rPr>
          <w:spacing w:val="-13"/>
          <w:sz w:val="24"/>
        </w:rPr>
        <w:t xml:space="preserve"> </w:t>
      </w:r>
      <w:r>
        <w:rPr>
          <w:sz w:val="24"/>
        </w:rPr>
        <w:t>zajęciach;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spacing w:before="138" w:line="360" w:lineRule="auto"/>
        <w:ind w:right="114"/>
        <w:jc w:val="both"/>
        <w:rPr>
          <w:sz w:val="24"/>
        </w:rPr>
      </w:pPr>
      <w:r>
        <w:rPr>
          <w:sz w:val="24"/>
        </w:rPr>
        <w:t>wyegzekwowanie od podopiecznych złożenia w wyznaczonym miejscu sprzętu sportowego, pływackiego i ratowniczego;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dopilnowanie opróżnienia szafek ubraniowych oraz zabrania przez uczestników wszystkich rzeczy</w:t>
      </w:r>
      <w:r>
        <w:rPr>
          <w:spacing w:val="-3"/>
          <w:sz w:val="24"/>
        </w:rPr>
        <w:t xml:space="preserve"> </w:t>
      </w:r>
      <w:r>
        <w:rPr>
          <w:sz w:val="24"/>
        </w:rPr>
        <w:t>osobistych;</w:t>
      </w:r>
    </w:p>
    <w:p w:rsidR="00E763E3" w:rsidRDefault="00730538">
      <w:pPr>
        <w:pStyle w:val="Akapitzlist"/>
        <w:numPr>
          <w:ilvl w:val="1"/>
          <w:numId w:val="2"/>
        </w:numPr>
        <w:tabs>
          <w:tab w:val="left" w:pos="1527"/>
        </w:tabs>
        <w:ind w:hanging="361"/>
        <w:jc w:val="both"/>
        <w:rPr>
          <w:sz w:val="24"/>
        </w:rPr>
      </w:pPr>
      <w:r>
        <w:rPr>
          <w:sz w:val="24"/>
        </w:rPr>
        <w:t>wyprowadzenie grupy na</w:t>
      </w:r>
      <w:r>
        <w:rPr>
          <w:spacing w:val="-3"/>
          <w:sz w:val="24"/>
        </w:rPr>
        <w:t xml:space="preserve"> </w:t>
      </w:r>
      <w:r>
        <w:rPr>
          <w:sz w:val="24"/>
        </w:rPr>
        <w:t>korytarz.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Uczestnicy  zajęć  zobowiązani  są  zmienić  obuwie  na  obuwie  obowiązujące   na terenie pływalni</w:t>
      </w:r>
      <w:r>
        <w:rPr>
          <w:spacing w:val="-1"/>
          <w:sz w:val="24"/>
        </w:rPr>
        <w:t xml:space="preserve"> </w:t>
      </w:r>
      <w:r>
        <w:rPr>
          <w:sz w:val="24"/>
        </w:rPr>
        <w:t>(klapki).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Opiekun (instruktor) zobowiązany jest do sprawowania stałego nadzoru nad grupą i ponosi odpowiedzialność za jej bezpieczeństwo we wszystkich</w:t>
      </w:r>
      <w:r>
        <w:rPr>
          <w:spacing w:val="-9"/>
          <w:sz w:val="24"/>
        </w:rPr>
        <w:t xml:space="preserve"> </w:t>
      </w:r>
      <w:r>
        <w:rPr>
          <w:sz w:val="24"/>
        </w:rPr>
        <w:t>pomieszczeniach;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Wejście do części  basenowej  następuje  wtedy,  gdy  cała  grupa  jest  przebrana w stroje kąpielowe i gotowa do rozpoczęcia</w:t>
      </w:r>
      <w:r>
        <w:rPr>
          <w:spacing w:val="-4"/>
          <w:sz w:val="24"/>
        </w:rPr>
        <w:t xml:space="preserve"> </w:t>
      </w:r>
      <w:r>
        <w:rPr>
          <w:sz w:val="24"/>
        </w:rPr>
        <w:t>zajęć.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Opiekun grupy  w  czasie  zajęć  w  wodzie,  zobowiązany  jest  do  przebywania  w takim miejscu blisko lustra wody, z którego widziałby wszystkich uczestników  i sam był przez nich widziany.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before="2" w:line="360" w:lineRule="auto"/>
        <w:ind w:right="116"/>
        <w:jc w:val="both"/>
        <w:rPr>
          <w:sz w:val="24"/>
        </w:rPr>
      </w:pPr>
      <w:r>
        <w:rPr>
          <w:sz w:val="24"/>
        </w:rPr>
        <w:t>W trakcie zajęć uczestnik zobowiązany jest prawidłowo reagować na wszystkie polecenia prowadzącego zajęcia i</w:t>
      </w:r>
      <w:r>
        <w:rPr>
          <w:spacing w:val="1"/>
          <w:sz w:val="24"/>
        </w:rPr>
        <w:t xml:space="preserve"> </w:t>
      </w:r>
      <w:r>
        <w:rPr>
          <w:sz w:val="24"/>
        </w:rPr>
        <w:t>ratowników.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2"/>
        <w:jc w:val="both"/>
        <w:rPr>
          <w:i/>
          <w:sz w:val="24"/>
        </w:rPr>
      </w:pPr>
      <w:r>
        <w:rPr>
          <w:sz w:val="24"/>
        </w:rPr>
        <w:t xml:space="preserve">Wynajmujący przebywającym na terenie pływalni zapewnia opiekę ratownika lub ratowników   zgodnie    z    rozporządzeniem    </w:t>
      </w:r>
      <w:r>
        <w:rPr>
          <w:i/>
          <w:sz w:val="24"/>
        </w:rPr>
        <w:t xml:space="preserve">Ministra    Spraw    Wewnętrznych z dnia 23 stycznia 2012 r. w sprawie minimalnych wymagań dotyczących liczby ratowników wodnych zapewniających stałą kontrolę wyznaczonego obszaru wodnego (Dz. U. z 2012 r., poz. 108 z </w:t>
      </w:r>
      <w:proofErr w:type="spellStart"/>
      <w:r>
        <w:rPr>
          <w:i/>
          <w:sz w:val="24"/>
        </w:rPr>
        <w:t>późn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zm.)</w:t>
      </w:r>
    </w:p>
    <w:p w:rsidR="00E763E3" w:rsidRDefault="00E763E3">
      <w:pPr>
        <w:spacing w:line="360" w:lineRule="auto"/>
        <w:jc w:val="both"/>
        <w:rPr>
          <w:sz w:val="24"/>
        </w:rPr>
        <w:sectPr w:rsidR="00E763E3">
          <w:pgSz w:w="11910" w:h="16840"/>
          <w:pgMar w:top="1420" w:right="1300" w:bottom="1200" w:left="1680" w:header="708" w:footer="1002" w:gutter="0"/>
          <w:cols w:space="708"/>
        </w:sectPr>
      </w:pP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before="80"/>
        <w:ind w:hanging="361"/>
        <w:jc w:val="both"/>
        <w:rPr>
          <w:sz w:val="24"/>
        </w:rPr>
      </w:pPr>
      <w:r>
        <w:rPr>
          <w:sz w:val="24"/>
        </w:rPr>
        <w:lastRenderedPageBreak/>
        <w:t>Podczas zajęć na basenie zabrania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  <w:bookmarkStart w:id="0" w:name="_GoBack"/>
      <w:bookmarkEnd w:id="0"/>
    </w:p>
    <w:p w:rsidR="00E763E3" w:rsidRDefault="00730538">
      <w:pPr>
        <w:pStyle w:val="Akapitzlist"/>
        <w:numPr>
          <w:ilvl w:val="0"/>
          <w:numId w:val="1"/>
        </w:numPr>
        <w:tabs>
          <w:tab w:val="left" w:pos="1177"/>
        </w:tabs>
        <w:spacing w:before="136"/>
        <w:ind w:hanging="361"/>
        <w:rPr>
          <w:sz w:val="24"/>
        </w:rPr>
      </w:pPr>
      <w:r>
        <w:rPr>
          <w:sz w:val="24"/>
        </w:rPr>
        <w:t>skoków do wody, (bez zgody 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zajęcia),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7"/>
        </w:tabs>
        <w:spacing w:before="140"/>
        <w:ind w:hanging="361"/>
        <w:rPr>
          <w:sz w:val="24"/>
        </w:rPr>
      </w:pPr>
      <w:r>
        <w:rPr>
          <w:sz w:val="24"/>
        </w:rPr>
        <w:t>biegania po</w:t>
      </w:r>
      <w:r>
        <w:rPr>
          <w:spacing w:val="-1"/>
          <w:sz w:val="24"/>
        </w:rPr>
        <w:t xml:space="preserve"> </w:t>
      </w:r>
      <w:r>
        <w:rPr>
          <w:sz w:val="24"/>
        </w:rPr>
        <w:t>basenie,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7"/>
        </w:tabs>
        <w:spacing w:before="136"/>
        <w:ind w:hanging="361"/>
        <w:rPr>
          <w:sz w:val="24"/>
        </w:rPr>
      </w:pPr>
      <w:r>
        <w:rPr>
          <w:sz w:val="24"/>
        </w:rPr>
        <w:t>opuszczania części basenowej podczas</w:t>
      </w:r>
      <w:r>
        <w:rPr>
          <w:spacing w:val="-1"/>
          <w:sz w:val="24"/>
        </w:rPr>
        <w:t xml:space="preserve"> </w:t>
      </w:r>
      <w:r>
        <w:rPr>
          <w:sz w:val="24"/>
        </w:rPr>
        <w:t>zajęć,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7"/>
        </w:tabs>
        <w:spacing w:before="140"/>
        <w:ind w:hanging="361"/>
        <w:rPr>
          <w:sz w:val="24"/>
        </w:rPr>
      </w:pPr>
      <w:r>
        <w:rPr>
          <w:sz w:val="24"/>
        </w:rPr>
        <w:t>korzystania z urządzeń basenowych niezgodnie z ich</w:t>
      </w:r>
      <w:r>
        <w:rPr>
          <w:spacing w:val="-3"/>
          <w:sz w:val="24"/>
        </w:rPr>
        <w:t xml:space="preserve"> </w:t>
      </w:r>
      <w:r>
        <w:rPr>
          <w:sz w:val="24"/>
        </w:rPr>
        <w:t>przeznaczeniem,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7"/>
          <w:tab w:val="left" w:pos="2787"/>
          <w:tab w:val="left" w:pos="5770"/>
          <w:tab w:val="left" w:pos="8142"/>
        </w:tabs>
        <w:spacing w:before="136" w:line="360" w:lineRule="auto"/>
        <w:ind w:right="116"/>
        <w:rPr>
          <w:sz w:val="24"/>
        </w:rPr>
      </w:pPr>
      <w:r>
        <w:rPr>
          <w:sz w:val="24"/>
        </w:rPr>
        <w:t xml:space="preserve">korzystania  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ab/>
        <w:t xml:space="preserve">urządzeń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basenowych  </w:t>
      </w:r>
      <w:r>
        <w:rPr>
          <w:spacing w:val="18"/>
          <w:sz w:val="24"/>
        </w:rPr>
        <w:t xml:space="preserve"> </w:t>
      </w:r>
      <w:r>
        <w:rPr>
          <w:sz w:val="24"/>
        </w:rPr>
        <w:t>bez</w:t>
      </w:r>
      <w:r>
        <w:rPr>
          <w:sz w:val="24"/>
        </w:rPr>
        <w:tab/>
        <w:t xml:space="preserve">zgody  </w:t>
      </w:r>
      <w:r>
        <w:rPr>
          <w:spacing w:val="13"/>
          <w:sz w:val="24"/>
        </w:rPr>
        <w:t xml:space="preserve"> </w:t>
      </w:r>
      <w:r>
        <w:rPr>
          <w:sz w:val="24"/>
        </w:rPr>
        <w:t>prowadzących</w:t>
      </w:r>
      <w:r>
        <w:rPr>
          <w:sz w:val="24"/>
        </w:rPr>
        <w:tab/>
      </w:r>
      <w:r>
        <w:rPr>
          <w:spacing w:val="-4"/>
          <w:sz w:val="24"/>
        </w:rPr>
        <w:t xml:space="preserve">zajęcia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ratowników,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6"/>
          <w:tab w:val="left" w:pos="1177"/>
        </w:tabs>
        <w:ind w:hanging="361"/>
        <w:rPr>
          <w:sz w:val="24"/>
        </w:rPr>
      </w:pPr>
      <w:r>
        <w:rPr>
          <w:sz w:val="24"/>
        </w:rPr>
        <w:t>niszczenia 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basenu,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7"/>
        </w:tabs>
        <w:spacing w:before="140"/>
        <w:ind w:hanging="361"/>
        <w:rPr>
          <w:sz w:val="24"/>
        </w:rPr>
      </w:pPr>
      <w:r>
        <w:rPr>
          <w:sz w:val="24"/>
        </w:rPr>
        <w:t>popychania lub podtapiania 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7"/>
        </w:tabs>
        <w:spacing w:before="137" w:line="360" w:lineRule="auto"/>
        <w:ind w:right="115"/>
        <w:rPr>
          <w:sz w:val="24"/>
        </w:rPr>
      </w:pPr>
      <w:r>
        <w:rPr>
          <w:sz w:val="24"/>
        </w:rPr>
        <w:t>zachowywania się w sposób zagrażający bezpieczeństwu własnemu oraz innych</w:t>
      </w:r>
      <w:r>
        <w:rPr>
          <w:spacing w:val="-1"/>
          <w:sz w:val="24"/>
        </w:rPr>
        <w:t xml:space="preserve"> </w:t>
      </w:r>
      <w:r>
        <w:rPr>
          <w:sz w:val="24"/>
        </w:rPr>
        <w:t>użytkowników,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6"/>
          <w:tab w:val="left" w:pos="1177"/>
        </w:tabs>
        <w:ind w:hanging="361"/>
        <w:rPr>
          <w:sz w:val="24"/>
        </w:rPr>
      </w:pPr>
      <w:r>
        <w:rPr>
          <w:sz w:val="24"/>
        </w:rPr>
        <w:t>żucia gumy, spożywania pokarmów i</w:t>
      </w:r>
      <w:r>
        <w:rPr>
          <w:spacing w:val="-2"/>
          <w:sz w:val="24"/>
        </w:rPr>
        <w:t xml:space="preserve"> </w:t>
      </w:r>
      <w:r>
        <w:rPr>
          <w:sz w:val="24"/>
        </w:rPr>
        <w:t>napojów,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7"/>
        </w:tabs>
        <w:spacing w:before="139"/>
        <w:ind w:hanging="361"/>
        <w:rPr>
          <w:sz w:val="24"/>
        </w:rPr>
      </w:pPr>
      <w:r>
        <w:rPr>
          <w:sz w:val="24"/>
        </w:rPr>
        <w:t>posiadania biżuterii (kolczyki, łańcuszki, bransoletki, zegarka</w:t>
      </w:r>
      <w:r>
        <w:rPr>
          <w:spacing w:val="-2"/>
          <w:sz w:val="24"/>
        </w:rPr>
        <w:t xml:space="preserve"> </w:t>
      </w:r>
      <w:r>
        <w:rPr>
          <w:sz w:val="24"/>
        </w:rPr>
        <w:t>itp.)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6"/>
          <w:tab w:val="left" w:pos="1177"/>
        </w:tabs>
        <w:spacing w:before="137"/>
        <w:ind w:hanging="361"/>
        <w:rPr>
          <w:sz w:val="24"/>
        </w:rPr>
      </w:pPr>
      <w:r>
        <w:rPr>
          <w:sz w:val="24"/>
        </w:rPr>
        <w:t>przedłużania czasu zajęć przewidzianego w</w:t>
      </w:r>
      <w:r>
        <w:rPr>
          <w:spacing w:val="-4"/>
          <w:sz w:val="24"/>
        </w:rPr>
        <w:t xml:space="preserve"> </w:t>
      </w:r>
      <w:r>
        <w:rPr>
          <w:sz w:val="24"/>
        </w:rPr>
        <w:t>harmonogramie,</w:t>
      </w:r>
    </w:p>
    <w:p w:rsidR="00E763E3" w:rsidRDefault="00730538">
      <w:pPr>
        <w:pStyle w:val="Akapitzlist"/>
        <w:numPr>
          <w:ilvl w:val="0"/>
          <w:numId w:val="1"/>
        </w:numPr>
        <w:tabs>
          <w:tab w:val="left" w:pos="1177"/>
        </w:tabs>
        <w:spacing w:before="139"/>
        <w:ind w:hanging="361"/>
        <w:rPr>
          <w:sz w:val="24"/>
        </w:rPr>
      </w:pPr>
      <w:r>
        <w:rPr>
          <w:sz w:val="24"/>
        </w:rPr>
        <w:t>pływania poza 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torem.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before="138" w:line="360" w:lineRule="auto"/>
        <w:ind w:right="113"/>
        <w:rPr>
          <w:sz w:val="24"/>
        </w:rPr>
      </w:pPr>
      <w:r>
        <w:rPr>
          <w:sz w:val="24"/>
        </w:rPr>
        <w:t>Wszelkie urazy i skaleczenia uczestnik zajęć ma obowiązek bezzwłocznie zgłosić prowadzącemu zajęcia lub ratownikowi.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259" w:lineRule="auto"/>
        <w:ind w:right="112"/>
        <w:rPr>
          <w:sz w:val="24"/>
        </w:rPr>
      </w:pPr>
      <w:r>
        <w:rPr>
          <w:sz w:val="24"/>
        </w:rPr>
        <w:t>Nie dopuszcza się wchodzenia na halę basenową rodziców/opiekunów dzieci, które biorą udział w</w:t>
      </w:r>
      <w:r>
        <w:rPr>
          <w:spacing w:val="-5"/>
          <w:sz w:val="24"/>
        </w:rPr>
        <w:t xml:space="preserve"> </w:t>
      </w:r>
      <w:r>
        <w:rPr>
          <w:sz w:val="24"/>
        </w:rPr>
        <w:t>zajęciach.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before="159"/>
        <w:ind w:hanging="361"/>
        <w:jc w:val="both"/>
        <w:rPr>
          <w:sz w:val="24"/>
        </w:rPr>
      </w:pPr>
      <w:r>
        <w:rPr>
          <w:sz w:val="24"/>
        </w:rPr>
        <w:t>Zajęcia na basenie kończą się na wyraźne polecenie prowadzącego</w:t>
      </w:r>
      <w:r>
        <w:rPr>
          <w:spacing w:val="-9"/>
          <w:sz w:val="24"/>
        </w:rPr>
        <w:t xml:space="preserve"> </w:t>
      </w:r>
      <w:r>
        <w:rPr>
          <w:sz w:val="24"/>
        </w:rPr>
        <w:t>zajęcia.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before="140" w:line="360" w:lineRule="auto"/>
        <w:ind w:right="118"/>
        <w:jc w:val="both"/>
        <w:rPr>
          <w:sz w:val="24"/>
        </w:rPr>
      </w:pPr>
      <w:r>
        <w:rPr>
          <w:sz w:val="24"/>
        </w:rPr>
        <w:t>Uczestnicy zajęć po  zakończonych  zajęciach  opuszczają  część  basenową  wraz z prowadzącym zajęcia i/lub</w:t>
      </w:r>
      <w:r>
        <w:rPr>
          <w:spacing w:val="1"/>
          <w:sz w:val="24"/>
        </w:rPr>
        <w:t xml:space="preserve"> </w:t>
      </w:r>
      <w:r>
        <w:rPr>
          <w:sz w:val="24"/>
        </w:rPr>
        <w:t>opiekunem.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Grupa zorganizowana korzystająca z pływalni może korzystać z szatni basenowej na 15 minut przed rozpoczęciem zajęć i 15 minut po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>Za bezpieczeństwo osób przebywających na pływalni podczas zajęć odpowiedzialność ponosi: opiekun, prowadzący zajęcia instruktor i dyżurny ratownik.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Za właściwe zachowanie osób korzystających z pływalni w grupach zorganizowanych odpowiedzialność ponosi prowadzący zajęcia oraz</w:t>
      </w:r>
      <w:r>
        <w:rPr>
          <w:spacing w:val="-10"/>
          <w:sz w:val="24"/>
        </w:rPr>
        <w:t xml:space="preserve"> </w:t>
      </w:r>
      <w:r>
        <w:rPr>
          <w:sz w:val="24"/>
        </w:rPr>
        <w:t>opiekunowie.</w:t>
      </w:r>
    </w:p>
    <w:p w:rsidR="00E763E3" w:rsidRDefault="00E763E3">
      <w:pPr>
        <w:jc w:val="both"/>
        <w:rPr>
          <w:sz w:val="24"/>
        </w:rPr>
        <w:sectPr w:rsidR="00E763E3">
          <w:pgSz w:w="11910" w:h="16840"/>
          <w:pgMar w:top="1420" w:right="1300" w:bottom="1200" w:left="1680" w:header="708" w:footer="1002" w:gutter="0"/>
          <w:cols w:space="708"/>
        </w:sectPr>
      </w:pPr>
    </w:p>
    <w:p w:rsidR="00E763E3" w:rsidRDefault="00730538">
      <w:pPr>
        <w:pStyle w:val="Akapitzlist"/>
        <w:numPr>
          <w:ilvl w:val="0"/>
          <w:numId w:val="2"/>
        </w:numPr>
        <w:tabs>
          <w:tab w:val="left" w:pos="867"/>
          <w:tab w:val="left" w:pos="1687"/>
          <w:tab w:val="left" w:pos="3368"/>
          <w:tab w:val="left" w:pos="3884"/>
          <w:tab w:val="left" w:pos="5149"/>
          <w:tab w:val="left" w:pos="7199"/>
          <w:tab w:val="left" w:pos="7691"/>
        </w:tabs>
        <w:spacing w:line="360" w:lineRule="auto"/>
        <w:ind w:right="113"/>
        <w:rPr>
          <w:sz w:val="24"/>
        </w:rPr>
      </w:pPr>
      <w:r>
        <w:lastRenderedPageBreak/>
        <w:tab/>
      </w:r>
      <w:r>
        <w:rPr>
          <w:sz w:val="24"/>
        </w:rPr>
        <w:t>Grupa</w:t>
      </w:r>
      <w:r>
        <w:rPr>
          <w:sz w:val="24"/>
        </w:rPr>
        <w:tab/>
        <w:t>zorganizowana</w:t>
      </w:r>
      <w:r>
        <w:rPr>
          <w:sz w:val="24"/>
        </w:rPr>
        <w:tab/>
        <w:t>ma</w:t>
      </w:r>
      <w:r>
        <w:rPr>
          <w:sz w:val="24"/>
        </w:rPr>
        <w:tab/>
        <w:t>obowiązek</w:t>
      </w:r>
      <w:r>
        <w:rPr>
          <w:sz w:val="24"/>
        </w:rPr>
        <w:tab/>
        <w:t>podporządkowania</w:t>
      </w:r>
      <w:r>
        <w:rPr>
          <w:sz w:val="24"/>
        </w:rPr>
        <w:tab/>
        <w:t>się</w:t>
      </w:r>
      <w:r>
        <w:rPr>
          <w:sz w:val="24"/>
        </w:rPr>
        <w:tab/>
      </w:r>
      <w:r>
        <w:rPr>
          <w:spacing w:val="-3"/>
          <w:sz w:val="24"/>
        </w:rPr>
        <w:t xml:space="preserve">poleceniom </w:t>
      </w:r>
      <w:r>
        <w:rPr>
          <w:sz w:val="24"/>
        </w:rPr>
        <w:t>pracowników Pływalni i dyżurującego</w:t>
      </w:r>
      <w:r>
        <w:rPr>
          <w:spacing w:val="3"/>
          <w:sz w:val="24"/>
        </w:rPr>
        <w:t xml:space="preserve"> </w:t>
      </w:r>
      <w:r>
        <w:rPr>
          <w:sz w:val="24"/>
        </w:rPr>
        <w:t>ratownika.</w:t>
      </w:r>
    </w:p>
    <w:p w:rsidR="00E763E3" w:rsidRDefault="00730538">
      <w:pPr>
        <w:pStyle w:val="Akapitzlist"/>
        <w:numPr>
          <w:ilvl w:val="0"/>
          <w:numId w:val="2"/>
        </w:numPr>
        <w:tabs>
          <w:tab w:val="left" w:pos="807"/>
        </w:tabs>
        <w:spacing w:line="360" w:lineRule="auto"/>
        <w:ind w:right="115"/>
        <w:rPr>
          <w:sz w:val="24"/>
        </w:rPr>
      </w:pPr>
      <w:r>
        <w:rPr>
          <w:sz w:val="24"/>
        </w:rPr>
        <w:t>Osoby niestosujące  się  do  obowiązujących  regulaminów  zostaną  wyproszone  z hali basenowej przez ratownika lub kierownictwo</w:t>
      </w:r>
      <w:r>
        <w:rPr>
          <w:spacing w:val="1"/>
          <w:sz w:val="24"/>
        </w:rPr>
        <w:t xml:space="preserve"> </w:t>
      </w:r>
      <w:r>
        <w:rPr>
          <w:sz w:val="24"/>
        </w:rPr>
        <w:t>obiektu.</w:t>
      </w:r>
    </w:p>
    <w:sectPr w:rsidR="00E763E3">
      <w:pgSz w:w="11910" w:h="16840"/>
      <w:pgMar w:top="1420" w:right="1300" w:bottom="1200" w:left="1680" w:header="708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D9F" w:rsidRDefault="00457D9F">
      <w:r>
        <w:separator/>
      </w:r>
    </w:p>
  </w:endnote>
  <w:endnote w:type="continuationSeparator" w:id="0">
    <w:p w:rsidR="00457D9F" w:rsidRDefault="0045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3E3" w:rsidRDefault="000600C3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34592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3E3" w:rsidRDefault="00730538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BDE">
                            <w:rPr>
                              <w:rFonts w:ascii="Carlito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8pt;width:11.6pt;height:13.0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Bpcrsz4QAAAA0BAAAP&#10;AAAAAAAAAAAAAAAAAAYFAABkcnMvZG93bnJldi54bWxQSwUGAAAAAAQABADzAAAAFAYAAAAA&#10;" filled="f" stroked="f">
              <v:textbox inset="0,0,0,0">
                <w:txbxContent>
                  <w:p w:rsidR="00E763E3" w:rsidRDefault="00730538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BDE">
                      <w:rPr>
                        <w:rFonts w:ascii="Carlito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D9F" w:rsidRDefault="00457D9F">
      <w:r>
        <w:separator/>
      </w:r>
    </w:p>
  </w:footnote>
  <w:footnote w:type="continuationSeparator" w:id="0">
    <w:p w:rsidR="00457D9F" w:rsidRDefault="0045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3E3" w:rsidRDefault="000600C3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34080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436880</wp:posOffset>
              </wp:positionV>
              <wp:extent cx="416433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3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3E3" w:rsidRDefault="00730538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08080"/>
                            </w:rPr>
                            <w:t>Regulamin korzystania z obiektu basenowego przez grupy zorganizowane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0.3pt;margin-top:34.4pt;width:327.9pt;height:14.2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oP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" filled="f" stroked="f">
              <v:textbox inset="0,0,0,0">
                <w:txbxContent>
                  <w:p w:rsidR="00E763E3" w:rsidRDefault="00730538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08080"/>
                      </w:rPr>
                      <w:t>Regulamin korzystania z obiektu basenowego przez grupy zorganizowane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14C6"/>
    <w:multiLevelType w:val="hybridMultilevel"/>
    <w:tmpl w:val="2806B58E"/>
    <w:lvl w:ilvl="0" w:tplc="A61AAB94">
      <w:start w:val="1"/>
      <w:numFmt w:val="lowerLetter"/>
      <w:lvlText w:val="%1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F61E7EFE">
      <w:numFmt w:val="bullet"/>
      <w:lvlText w:val="•"/>
      <w:lvlJc w:val="left"/>
      <w:pPr>
        <w:ind w:left="1954" w:hanging="360"/>
      </w:pPr>
      <w:rPr>
        <w:rFonts w:hint="default"/>
        <w:lang w:val="pl-PL" w:eastAsia="en-US" w:bidi="ar-SA"/>
      </w:rPr>
    </w:lvl>
    <w:lvl w:ilvl="2" w:tplc="79BCA1CA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551214A4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3FF06102">
      <w:numFmt w:val="bullet"/>
      <w:lvlText w:val="•"/>
      <w:lvlJc w:val="left"/>
      <w:pPr>
        <w:ind w:left="4278" w:hanging="360"/>
      </w:pPr>
      <w:rPr>
        <w:rFonts w:hint="default"/>
        <w:lang w:val="pl-PL" w:eastAsia="en-US" w:bidi="ar-SA"/>
      </w:rPr>
    </w:lvl>
    <w:lvl w:ilvl="5" w:tplc="F6FE054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2BC6CA64">
      <w:numFmt w:val="bullet"/>
      <w:lvlText w:val="•"/>
      <w:lvlJc w:val="left"/>
      <w:pPr>
        <w:ind w:left="5827" w:hanging="360"/>
      </w:pPr>
      <w:rPr>
        <w:rFonts w:hint="default"/>
        <w:lang w:val="pl-PL" w:eastAsia="en-US" w:bidi="ar-SA"/>
      </w:rPr>
    </w:lvl>
    <w:lvl w:ilvl="7" w:tplc="E756938A">
      <w:numFmt w:val="bullet"/>
      <w:lvlText w:val="•"/>
      <w:lvlJc w:val="left"/>
      <w:pPr>
        <w:ind w:left="6602" w:hanging="360"/>
      </w:pPr>
      <w:rPr>
        <w:rFonts w:hint="default"/>
        <w:lang w:val="pl-PL" w:eastAsia="en-US" w:bidi="ar-SA"/>
      </w:rPr>
    </w:lvl>
    <w:lvl w:ilvl="8" w:tplc="984640D4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9D4180D"/>
    <w:multiLevelType w:val="hybridMultilevel"/>
    <w:tmpl w:val="CDD4D84C"/>
    <w:lvl w:ilvl="0" w:tplc="5F92EA90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en-US" w:bidi="ar-SA"/>
      </w:rPr>
    </w:lvl>
    <w:lvl w:ilvl="1" w:tplc="2EF82960">
      <w:start w:val="1"/>
      <w:numFmt w:val="decimal"/>
      <w:lvlText w:val="%2)"/>
      <w:lvlJc w:val="left"/>
      <w:pPr>
        <w:ind w:left="152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ADF4FCF2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3" w:tplc="90662584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4" w:tplc="94A62FF0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592A2B3E">
      <w:numFmt w:val="bullet"/>
      <w:lvlText w:val="•"/>
      <w:lvlJc w:val="left"/>
      <w:pPr>
        <w:ind w:left="4811" w:hanging="360"/>
      </w:pPr>
      <w:rPr>
        <w:rFonts w:hint="default"/>
        <w:lang w:val="pl-PL" w:eastAsia="en-US" w:bidi="ar-SA"/>
      </w:rPr>
    </w:lvl>
    <w:lvl w:ilvl="6" w:tplc="6D0CE2F6">
      <w:numFmt w:val="bullet"/>
      <w:lvlText w:val="•"/>
      <w:lvlJc w:val="left"/>
      <w:pPr>
        <w:ind w:left="5634" w:hanging="360"/>
      </w:pPr>
      <w:rPr>
        <w:rFonts w:hint="default"/>
        <w:lang w:val="pl-PL" w:eastAsia="en-US" w:bidi="ar-SA"/>
      </w:rPr>
    </w:lvl>
    <w:lvl w:ilvl="7" w:tplc="7B644538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DE82E366">
      <w:numFmt w:val="bullet"/>
      <w:lvlText w:val="•"/>
      <w:lvlJc w:val="left"/>
      <w:pPr>
        <w:ind w:left="728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E3"/>
    <w:rsid w:val="000600C3"/>
    <w:rsid w:val="003607B6"/>
    <w:rsid w:val="00390947"/>
    <w:rsid w:val="00457D9F"/>
    <w:rsid w:val="004E1BDE"/>
    <w:rsid w:val="00700390"/>
    <w:rsid w:val="00730538"/>
    <w:rsid w:val="008C2A94"/>
    <w:rsid w:val="00E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2B28A"/>
  <w15:docId w15:val="{8D18D535-E2CE-4816-B862-7787F2B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06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5"/>
      <w:ind w:left="814" w:right="552" w:hanging="632"/>
    </w:pPr>
    <w:rPr>
      <w:b/>
      <w:bCs/>
      <w:i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60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0C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Gorka</dc:creator>
  <cp:lastModifiedBy>Regina</cp:lastModifiedBy>
  <cp:revision>2</cp:revision>
  <cp:lastPrinted>2021-09-27T15:12:00Z</cp:lastPrinted>
  <dcterms:created xsi:type="dcterms:W3CDTF">2021-09-27T15:16:00Z</dcterms:created>
  <dcterms:modified xsi:type="dcterms:W3CDTF">2021-09-27T15:16:00Z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